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5C8" w:rsidRDefault="00DE75C8" w:rsidP="00DE75C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  <w:u w:val="single"/>
        </w:rPr>
        <w:t>Torrington</w:t>
      </w:r>
    </w:p>
    <w:p w:rsidR="00DE75C8" w:rsidRDefault="00DE75C8" w:rsidP="00DE75C8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Sunnybrook State Park Hike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7"/>
          <w:szCs w:val="27"/>
        </w:rPr>
        <w:t xml:space="preserve">Sunday, June 4 10:00 a.m. </w:t>
      </w:r>
      <w:r w:rsidR="00842250">
        <w:rPr>
          <w:rStyle w:val="Emphasis"/>
          <w:rFonts w:ascii="Arial" w:hAnsi="Arial" w:cs="Arial"/>
          <w:color w:val="333333"/>
          <w:sz w:val="27"/>
          <w:szCs w:val="27"/>
        </w:rPr>
        <w:t>start</w:t>
      </w:r>
      <w:r>
        <w:rPr>
          <w:rStyle w:val="Emphasis"/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7"/>
          <w:szCs w:val="27"/>
        </w:rPr>
        <w:t>Meet at the Sunnybrook State Park Parking Lot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7"/>
          <w:szCs w:val="27"/>
        </w:rPr>
        <w:t>Newfield Road, Torrington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E75C8" w:rsidRDefault="00DE75C8" w:rsidP="00DE75C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Leader</w:t>
      </w:r>
      <w:r>
        <w:rPr>
          <w:rFonts w:ascii="Arial" w:hAnsi="Arial" w:cs="Arial"/>
          <w:color w:val="333333"/>
          <w:sz w:val="27"/>
          <w:szCs w:val="27"/>
        </w:rPr>
        <w:t>: Kurt Johnson, 860-287-2557, </w:t>
      </w:r>
      <w:r w:rsidR="00842250">
        <w:rPr>
          <w:rFonts w:ascii="Arial" w:hAnsi="Arial" w:cs="Arial"/>
          <w:color w:val="333333"/>
          <w:sz w:val="27"/>
          <w:szCs w:val="27"/>
        </w:rPr>
        <w:t>mianamoto1054@gmail.com</w:t>
      </w:r>
    </w:p>
    <w:p w:rsidR="00141D7C" w:rsidRDefault="00141D7C" w:rsidP="00141D7C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        </w:t>
      </w:r>
      <w:r w:rsidRPr="00141D7C">
        <w:rPr>
          <w:rFonts w:ascii="Arial" w:hAnsi="Arial" w:cs="Arial"/>
          <w:b/>
          <w:bCs/>
          <w:color w:val="333333"/>
          <w:sz w:val="27"/>
          <w:szCs w:val="27"/>
        </w:rPr>
        <w:t>Co</w:t>
      </w:r>
      <w:r>
        <w:rPr>
          <w:rFonts w:ascii="Arial" w:hAnsi="Arial" w:cs="Arial"/>
          <w:b/>
          <w:bCs/>
          <w:color w:val="333333"/>
          <w:sz w:val="27"/>
          <w:szCs w:val="27"/>
        </w:rPr>
        <w:t>-</w:t>
      </w:r>
      <w:r w:rsidRPr="00141D7C">
        <w:rPr>
          <w:rFonts w:ascii="Arial" w:hAnsi="Arial" w:cs="Arial"/>
          <w:b/>
          <w:bCs/>
          <w:color w:val="333333"/>
          <w:sz w:val="27"/>
          <w:szCs w:val="27"/>
        </w:rPr>
        <w:t>leaders: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887833">
        <w:rPr>
          <w:rFonts w:ascii="Arial" w:hAnsi="Arial" w:cs="Arial"/>
          <w:color w:val="333333"/>
          <w:sz w:val="27"/>
          <w:szCs w:val="27"/>
        </w:rPr>
        <w:t>NWCTY-</w:t>
      </w:r>
      <w:r>
        <w:rPr>
          <w:rFonts w:ascii="Arial" w:hAnsi="Arial" w:cs="Arial"/>
          <w:color w:val="333333"/>
          <w:sz w:val="27"/>
          <w:szCs w:val="27"/>
        </w:rPr>
        <w:t xml:space="preserve"> Torrington Trail Network</w:t>
      </w:r>
    </w:p>
    <w:p w:rsidR="00141D7C" w:rsidRDefault="00141D7C" w:rsidP="00141D7C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  There will be two hikes, both starting at 10:00 AM</w:t>
      </w:r>
    </w:p>
    <w:p w:rsidR="00A25D06" w:rsidRDefault="00A25D06" w:rsidP="00141D7C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</w:p>
    <w:p w:rsidR="00141D7C" w:rsidRDefault="00141D7C" w:rsidP="00A25D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Easy (1.5 miles flat abandoned town road with muddy areas)</w:t>
      </w:r>
    </w:p>
    <w:p w:rsidR="00DE75C8" w:rsidRDefault="00DE75C8" w:rsidP="00A25D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Moderate (</w:t>
      </w:r>
      <w:r w:rsidR="00C33FE5">
        <w:rPr>
          <w:rFonts w:ascii="Arial" w:hAnsi="Arial" w:cs="Arial"/>
          <w:color w:val="333333"/>
          <w:sz w:val="27"/>
          <w:szCs w:val="27"/>
        </w:rPr>
        <w:t>2.5 - 3 miles r</w:t>
      </w:r>
      <w:r>
        <w:rPr>
          <w:rFonts w:ascii="Arial" w:hAnsi="Arial" w:cs="Arial"/>
          <w:color w:val="333333"/>
          <w:sz w:val="27"/>
          <w:szCs w:val="27"/>
        </w:rPr>
        <w:t>ising/falling terrain</w:t>
      </w:r>
      <w:r w:rsidR="00C33FE5">
        <w:rPr>
          <w:rFonts w:ascii="Arial" w:hAnsi="Arial" w:cs="Arial"/>
          <w:color w:val="333333"/>
          <w:sz w:val="27"/>
          <w:szCs w:val="27"/>
        </w:rPr>
        <w:t>, water crossings, and</w:t>
      </w:r>
      <w:r>
        <w:rPr>
          <w:rFonts w:ascii="Arial" w:hAnsi="Arial" w:cs="Arial"/>
          <w:color w:val="333333"/>
          <w:sz w:val="27"/>
          <w:szCs w:val="27"/>
        </w:rPr>
        <w:t xml:space="preserve"> numerous rocks and other obstacles</w:t>
      </w:r>
      <w:r w:rsidR="00141D7C">
        <w:rPr>
          <w:rFonts w:ascii="Arial" w:hAnsi="Arial" w:cs="Arial"/>
          <w:color w:val="333333"/>
          <w:sz w:val="27"/>
          <w:szCs w:val="27"/>
        </w:rPr>
        <w:t xml:space="preserve"> – hiking boots recommended</w:t>
      </w:r>
      <w:r>
        <w:rPr>
          <w:rFonts w:ascii="Arial" w:hAnsi="Arial" w:cs="Arial"/>
          <w:color w:val="333333"/>
          <w:sz w:val="27"/>
          <w:szCs w:val="27"/>
        </w:rPr>
        <w:t>)</w:t>
      </w:r>
    </w:p>
    <w:p w:rsidR="00DE75C8" w:rsidRDefault="00DE75C8" w:rsidP="00DE75C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0441C2" w:rsidRPr="00842250" w:rsidRDefault="00DE75C8" w:rsidP="00842250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Join </w:t>
      </w:r>
      <w:r w:rsidR="00C33FE5">
        <w:rPr>
          <w:rFonts w:ascii="Arial" w:hAnsi="Arial" w:cs="Arial"/>
          <w:color w:val="333333"/>
          <w:sz w:val="27"/>
          <w:szCs w:val="27"/>
        </w:rPr>
        <w:t xml:space="preserve">the </w:t>
      </w:r>
      <w:r w:rsidR="00C33FE5" w:rsidRPr="00842250">
        <w:rPr>
          <w:rFonts w:ascii="Arial" w:hAnsi="Arial" w:cs="Arial"/>
          <w:b/>
          <w:bCs/>
          <w:color w:val="333333"/>
          <w:sz w:val="27"/>
          <w:szCs w:val="27"/>
        </w:rPr>
        <w:t>Torrington Trails Network</w:t>
      </w:r>
      <w:r w:rsidR="00C33FE5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on </w:t>
      </w:r>
      <w:r w:rsidR="00C33FE5">
        <w:rPr>
          <w:rFonts w:ascii="Arial" w:hAnsi="Arial" w:cs="Arial"/>
          <w:color w:val="333333"/>
          <w:sz w:val="27"/>
          <w:szCs w:val="27"/>
        </w:rPr>
        <w:t xml:space="preserve">two </w:t>
      </w:r>
      <w:r>
        <w:rPr>
          <w:rFonts w:ascii="Arial" w:hAnsi="Arial" w:cs="Arial"/>
          <w:color w:val="333333"/>
          <w:sz w:val="27"/>
          <w:szCs w:val="27"/>
        </w:rPr>
        <w:t>hike</w:t>
      </w:r>
      <w:r w:rsidR="00C33FE5">
        <w:rPr>
          <w:rFonts w:ascii="Arial" w:hAnsi="Arial" w:cs="Arial"/>
          <w:color w:val="333333"/>
          <w:sz w:val="27"/>
          <w:szCs w:val="27"/>
        </w:rPr>
        <w:t xml:space="preserve">s </w:t>
      </w:r>
      <w:r>
        <w:rPr>
          <w:rFonts w:ascii="Arial" w:hAnsi="Arial" w:cs="Arial"/>
          <w:color w:val="333333"/>
          <w:sz w:val="27"/>
          <w:szCs w:val="27"/>
        </w:rPr>
        <w:t xml:space="preserve">through this beautiful </w:t>
      </w:r>
      <w:r w:rsidR="00C33FE5">
        <w:rPr>
          <w:rFonts w:ascii="Arial" w:hAnsi="Arial" w:cs="Arial"/>
          <w:color w:val="333333"/>
          <w:sz w:val="27"/>
          <w:szCs w:val="27"/>
        </w:rPr>
        <w:t>upland</w:t>
      </w:r>
      <w:r>
        <w:rPr>
          <w:rFonts w:ascii="Arial" w:hAnsi="Arial" w:cs="Arial"/>
          <w:color w:val="333333"/>
          <w:sz w:val="27"/>
          <w:szCs w:val="27"/>
        </w:rPr>
        <w:t xml:space="preserve"> p</w:t>
      </w:r>
      <w:r w:rsidR="00842250">
        <w:rPr>
          <w:rFonts w:ascii="Arial" w:hAnsi="Arial" w:cs="Arial"/>
          <w:color w:val="333333"/>
          <w:sz w:val="27"/>
          <w:szCs w:val="27"/>
        </w:rPr>
        <w:t>ark</w:t>
      </w:r>
      <w:r>
        <w:rPr>
          <w:rFonts w:ascii="Arial" w:hAnsi="Arial" w:cs="Arial"/>
          <w:color w:val="333333"/>
          <w:sz w:val="27"/>
          <w:szCs w:val="27"/>
        </w:rPr>
        <w:t xml:space="preserve"> on the </w:t>
      </w:r>
      <w:r w:rsidR="00C33FE5">
        <w:rPr>
          <w:rFonts w:ascii="Arial" w:hAnsi="Arial" w:cs="Arial"/>
          <w:color w:val="333333"/>
          <w:sz w:val="27"/>
          <w:szCs w:val="27"/>
        </w:rPr>
        <w:t xml:space="preserve">East branch of the </w:t>
      </w:r>
      <w:r>
        <w:rPr>
          <w:rFonts w:ascii="Arial" w:hAnsi="Arial" w:cs="Arial"/>
          <w:color w:val="333333"/>
          <w:sz w:val="27"/>
          <w:szCs w:val="27"/>
        </w:rPr>
        <w:t>N</w:t>
      </w:r>
      <w:r w:rsidR="00C33FE5">
        <w:rPr>
          <w:rFonts w:ascii="Arial" w:hAnsi="Arial" w:cs="Arial"/>
          <w:color w:val="333333"/>
          <w:sz w:val="27"/>
          <w:szCs w:val="27"/>
        </w:rPr>
        <w:t xml:space="preserve">augatuck </w:t>
      </w:r>
      <w:r>
        <w:rPr>
          <w:rFonts w:ascii="Arial" w:hAnsi="Arial" w:cs="Arial"/>
          <w:color w:val="333333"/>
          <w:sz w:val="27"/>
          <w:szCs w:val="27"/>
        </w:rPr>
        <w:t xml:space="preserve">River. </w:t>
      </w:r>
      <w:r w:rsidR="00AF0324">
        <w:rPr>
          <w:rFonts w:ascii="Arial" w:hAnsi="Arial" w:cs="Arial"/>
          <w:color w:val="333333"/>
          <w:sz w:val="27"/>
          <w:szCs w:val="27"/>
        </w:rPr>
        <w:t>These h</w:t>
      </w:r>
      <w:r>
        <w:rPr>
          <w:rFonts w:ascii="Arial" w:hAnsi="Arial" w:cs="Arial"/>
          <w:color w:val="333333"/>
          <w:sz w:val="27"/>
          <w:szCs w:val="27"/>
        </w:rPr>
        <w:t xml:space="preserve">ikes </w:t>
      </w:r>
      <w:r w:rsidR="00AF0324">
        <w:rPr>
          <w:rFonts w:ascii="Arial" w:hAnsi="Arial" w:cs="Arial"/>
          <w:color w:val="333333"/>
          <w:sz w:val="27"/>
          <w:szCs w:val="27"/>
        </w:rPr>
        <w:t xml:space="preserve">are </w:t>
      </w:r>
      <w:r>
        <w:rPr>
          <w:rFonts w:ascii="Arial" w:hAnsi="Arial" w:cs="Arial"/>
          <w:color w:val="333333"/>
          <w:sz w:val="27"/>
          <w:szCs w:val="27"/>
        </w:rPr>
        <w:t xml:space="preserve">for all ability levels, including youngsters! Bring your hiking boots </w:t>
      </w:r>
      <w:r w:rsidR="00C33FE5">
        <w:rPr>
          <w:rFonts w:ascii="Arial" w:hAnsi="Arial" w:cs="Arial"/>
          <w:color w:val="333333"/>
          <w:sz w:val="27"/>
          <w:szCs w:val="27"/>
        </w:rPr>
        <w:t xml:space="preserve">and </w:t>
      </w:r>
      <w:r w:rsidR="00AF0324">
        <w:rPr>
          <w:rFonts w:ascii="Arial" w:hAnsi="Arial" w:cs="Arial"/>
          <w:color w:val="333333"/>
          <w:sz w:val="27"/>
          <w:szCs w:val="27"/>
        </w:rPr>
        <w:t xml:space="preserve">drinking </w:t>
      </w:r>
      <w:r>
        <w:rPr>
          <w:rFonts w:ascii="Arial" w:hAnsi="Arial" w:cs="Arial"/>
          <w:color w:val="333333"/>
          <w:sz w:val="27"/>
          <w:szCs w:val="27"/>
        </w:rPr>
        <w:t>water</w:t>
      </w:r>
      <w:r w:rsidR="00C33FE5"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 xml:space="preserve"> Pre-registration is NOT required, </w:t>
      </w:r>
      <w:r w:rsidR="00AF0324">
        <w:rPr>
          <w:rFonts w:ascii="Arial" w:hAnsi="Arial" w:cs="Arial"/>
          <w:color w:val="333333"/>
          <w:sz w:val="27"/>
          <w:szCs w:val="27"/>
        </w:rPr>
        <w:t xml:space="preserve">but parking is limited.  The event will be </w:t>
      </w:r>
      <w:r>
        <w:rPr>
          <w:rFonts w:ascii="Arial" w:hAnsi="Arial" w:cs="Arial"/>
          <w:color w:val="333333"/>
          <w:sz w:val="27"/>
          <w:szCs w:val="27"/>
        </w:rPr>
        <w:t xml:space="preserve">held rain or shine. </w:t>
      </w:r>
      <w:r w:rsidR="00AF0324">
        <w:rPr>
          <w:rFonts w:ascii="Arial" w:hAnsi="Arial" w:cs="Arial"/>
          <w:color w:val="333333"/>
          <w:sz w:val="27"/>
          <w:szCs w:val="27"/>
        </w:rPr>
        <w:t xml:space="preserve">Both hikes will </w:t>
      </w:r>
      <w:r w:rsidR="00233AAA">
        <w:rPr>
          <w:rFonts w:ascii="Arial" w:hAnsi="Arial" w:cs="Arial"/>
          <w:color w:val="333333"/>
          <w:sz w:val="27"/>
          <w:szCs w:val="27"/>
        </w:rPr>
        <w:t>visit</w:t>
      </w:r>
      <w:r w:rsidR="00AF0324">
        <w:rPr>
          <w:rFonts w:ascii="Arial" w:hAnsi="Arial" w:cs="Arial"/>
          <w:color w:val="333333"/>
          <w:sz w:val="27"/>
          <w:szCs w:val="27"/>
        </w:rPr>
        <w:t xml:space="preserve"> extensive beaver works, while the longer hike will see hawk nesting trees, large glacial boulders</w:t>
      </w:r>
      <w:r w:rsidR="00842250">
        <w:rPr>
          <w:rFonts w:ascii="Arial" w:hAnsi="Arial" w:cs="Arial"/>
          <w:color w:val="333333"/>
          <w:sz w:val="27"/>
          <w:szCs w:val="27"/>
        </w:rPr>
        <w:t>, and hidden streams.</w:t>
      </w:r>
      <w:r>
        <w:rPr>
          <w:rStyle w:val="Emphasis"/>
          <w:rFonts w:ascii="Arial" w:hAnsi="Arial" w:cs="Arial"/>
          <w:color w:val="333333"/>
          <w:sz w:val="27"/>
          <w:szCs w:val="27"/>
        </w:rPr>
        <w:t xml:space="preserve"> Leashed </w:t>
      </w:r>
      <w:r w:rsidR="00842250">
        <w:rPr>
          <w:rStyle w:val="Emphasis"/>
          <w:rFonts w:ascii="Arial" w:hAnsi="Arial" w:cs="Arial"/>
          <w:color w:val="333333"/>
          <w:sz w:val="27"/>
          <w:szCs w:val="27"/>
        </w:rPr>
        <w:t xml:space="preserve">and well-behaved dogs </w:t>
      </w:r>
      <w:r>
        <w:rPr>
          <w:rStyle w:val="Emphasis"/>
          <w:rFonts w:ascii="Arial" w:hAnsi="Arial" w:cs="Arial"/>
          <w:color w:val="333333"/>
          <w:sz w:val="27"/>
          <w:szCs w:val="27"/>
        </w:rPr>
        <w:t>are permitted.</w:t>
      </w:r>
    </w:p>
    <w:sectPr w:rsidR="000441C2" w:rsidRPr="0084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4D9F"/>
    <w:multiLevelType w:val="hybridMultilevel"/>
    <w:tmpl w:val="143EE7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252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8"/>
    <w:rsid w:val="000441C2"/>
    <w:rsid w:val="00141D7C"/>
    <w:rsid w:val="00233AAA"/>
    <w:rsid w:val="00842250"/>
    <w:rsid w:val="00887833"/>
    <w:rsid w:val="00A25D06"/>
    <w:rsid w:val="00AF0324"/>
    <w:rsid w:val="00C33FE5"/>
    <w:rsid w:val="00DE75C8"/>
    <w:rsid w:val="00F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9859"/>
  <w15:chartTrackingRefBased/>
  <w15:docId w15:val="{C5F3F095-7BE9-4D4C-8072-40394644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E75C8"/>
    <w:rPr>
      <w:b/>
      <w:bCs/>
    </w:rPr>
  </w:style>
  <w:style w:type="character" w:styleId="Emphasis">
    <w:name w:val="Emphasis"/>
    <w:basedOn w:val="DefaultParagraphFont"/>
    <w:uiPriority w:val="20"/>
    <w:qFormat/>
    <w:rsid w:val="00DE7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DE75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Johnson</dc:creator>
  <cp:keywords/>
  <dc:description/>
  <cp:lastModifiedBy>Kurt Johnson</cp:lastModifiedBy>
  <cp:revision>2</cp:revision>
  <dcterms:created xsi:type="dcterms:W3CDTF">2023-03-30T17:15:00Z</dcterms:created>
  <dcterms:modified xsi:type="dcterms:W3CDTF">2023-03-30T17:15:00Z</dcterms:modified>
</cp:coreProperties>
</file>